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ev"/>
        <w:pBdr>
          <w:bottom w:val="single" w:sz="8" w:space="0" w:color="4F81BD"/>
        </w:pBdr>
        <w:jc w:val="center"/>
      </w:pPr>
      <w:r>
        <w:rPr>
          <w:rStyle w:val="BookTitle"/>
          <w:sz w:val="44"/>
          <w:szCs w:val="44"/>
        </w:rPr>
        <w:t>Zápis z pastorační rady konané dne</w:t>
      </w:r>
      <w:r/>
    </w:p>
    <w:p>
      <w:pPr>
        <w:pStyle w:val="Nzev"/>
        <w:pBdr>
          <w:bottom w:val="single" w:sz="8" w:space="0" w:color="4F81BD"/>
        </w:pBdr>
        <w:jc w:val="center"/>
      </w:pPr>
      <w:r>
        <w:rPr>
          <w:rStyle w:val="BookTitle"/>
          <w:sz w:val="44"/>
          <w:szCs w:val="44"/>
        </w:rPr>
        <w:t xml:space="preserve"> </w:t>
      </w:r>
      <w:r>
        <w:rPr>
          <w:rStyle w:val="BookTitle"/>
          <w:sz w:val="44"/>
          <w:szCs w:val="44"/>
        </w:rPr>
        <w:t>1</w:t>
      </w:r>
      <w:r>
        <w:rPr>
          <w:rStyle w:val="BookTitle"/>
          <w:sz w:val="44"/>
          <w:szCs w:val="44"/>
        </w:rPr>
        <w:t>.</w:t>
      </w:r>
      <w:r>
        <w:rPr>
          <w:rStyle w:val="BookTitle"/>
          <w:sz w:val="44"/>
          <w:szCs w:val="44"/>
        </w:rPr>
        <w:t>12</w:t>
      </w:r>
      <w:r>
        <w:rPr>
          <w:rStyle w:val="BookTitle"/>
          <w:sz w:val="44"/>
          <w:szCs w:val="44"/>
        </w:rPr>
        <w:t>. 201</w:t>
      </w:r>
      <w:r>
        <w:rPr>
          <w:rStyle w:val="BookTitle"/>
          <w:sz w:val="44"/>
          <w:szCs w:val="44"/>
        </w:rPr>
        <w:t>7</w:t>
      </w:r>
      <w:r/>
    </w:p>
    <w:p>
      <w:pPr>
        <w:pStyle w:val="Nzev"/>
        <w:pBdr>
          <w:bottom w:val="single" w:sz="8" w:space="0" w:color="4F81BD"/>
        </w:pBdr>
        <w:rPr>
          <w:sz w:val="40"/>
          <w:spacing w:val="5"/>
          <w:sz w:val="35"/>
          <w:szCs w:val="40"/>
          <w:rFonts w:ascii="Cambria" w:hAnsi="Cambria" w:eastAsia="Times New Roman"/>
          <w:color w:val="17365D"/>
          <w:lang w:eastAsia="en-US"/>
        </w:rPr>
      </w:pPr>
      <w:r>
        <w:rPr>
          <w:sz w:val="40"/>
          <w:szCs w:val="40"/>
        </w:rPr>
      </w:r>
      <w:r/>
    </w:p>
    <w:p>
      <w:pPr>
        <w:pStyle w:val="Nadpis1"/>
        <w:rPr>
          <w:color w:val="000000"/>
        </w:rPr>
      </w:pPr>
      <w:r>
        <w:rPr>
          <w:color w:val="000000"/>
        </w:rPr>
        <w:t xml:space="preserve">Místo konání: </w:t>
      </w:r>
      <w:r>
        <w:rPr>
          <w:rStyle w:val="BookTitle"/>
        </w:rPr>
        <w:t>fara Jilemnice</w:t>
      </w:r>
      <w:r/>
    </w:p>
    <w:p>
      <w:pPr>
        <w:pStyle w:val="Normal"/>
        <w:spacing w:before="240" w:after="200"/>
      </w:pPr>
      <w:r>
        <w:rPr>
          <w:b/>
          <w:sz w:val="28"/>
          <w:szCs w:val="28"/>
        </w:rPr>
        <w:t>Přítomni</w:t>
      </w:r>
      <w:r>
        <w:rPr>
          <w:sz w:val="36"/>
          <w:szCs w:val="36"/>
        </w:rPr>
        <w:t xml:space="preserve">: </w:t>
      </w:r>
      <w:r>
        <w:rPr>
          <w:sz w:val="28"/>
          <w:szCs w:val="28"/>
        </w:rPr>
        <w:t xml:space="preserve">P. Fr. Mráz, P. Holec, J. Luštinec, O. Hornig, V. Šnorbertová, A. Kožnar, </w:t>
      </w:r>
      <w:r>
        <w:rPr>
          <w:sz w:val="28"/>
          <w:szCs w:val="28"/>
        </w:rPr>
        <w:t>L. Málek, J. Kovář</w:t>
      </w:r>
      <w:r/>
    </w:p>
    <w:p>
      <w:pPr>
        <w:pStyle w:val="Normal"/>
      </w:pPr>
      <w:r>
        <w:rPr>
          <w:b/>
          <w:sz w:val="28"/>
          <w:szCs w:val="28"/>
        </w:rPr>
        <w:t>Omluveni</w:t>
      </w:r>
      <w:r>
        <w:rPr>
          <w:sz w:val="36"/>
          <w:szCs w:val="36"/>
        </w:rPr>
        <w:t>:</w:t>
      </w:r>
      <w:r>
        <w:rPr>
          <w:sz w:val="32"/>
          <w:szCs w:val="32"/>
        </w:rPr>
        <w:t xml:space="preserve">, </w:t>
      </w:r>
      <w:r>
        <w:rPr>
          <w:sz w:val="28"/>
          <w:szCs w:val="28"/>
        </w:rPr>
        <w:t>V. Novák, L. Pilařová</w:t>
      </w:r>
      <w:r/>
    </w:p>
    <w:p>
      <w:pPr>
        <w:pStyle w:val="Normal"/>
      </w:pPr>
      <w:r>
        <w:rPr>
          <w:b/>
          <w:sz w:val="28"/>
          <w:szCs w:val="28"/>
        </w:rPr>
        <w:t>Zápis: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F. Mráz</w:t>
      </w:r>
      <w:r/>
    </w:p>
    <w:p>
      <w:pPr>
        <w:pStyle w:val="Normal"/>
      </w:pPr>
      <w:r>
        <w:rPr>
          <w:rStyle w:val="Heading1Char"/>
          <w:color w:val="002060"/>
        </w:rPr>
        <w:t>B</w:t>
      </w:r>
      <w:r>
        <w:rPr>
          <w:rStyle w:val="Heading1Char"/>
          <w:color w:val="002060"/>
        </w:rPr>
        <w:t>od</w:t>
      </w:r>
      <w:r>
        <w:rPr>
          <w:rStyle w:val="Heading1Char"/>
          <w:color w:val="002060"/>
        </w:rPr>
        <w:t>y</w:t>
      </w:r>
      <w:r>
        <w:rPr>
          <w:rStyle w:val="Heading1Char"/>
          <w:color w:val="002060"/>
        </w:rPr>
        <w:t xml:space="preserve"> jednání rady</w:t>
      </w:r>
      <w:r>
        <w:rPr>
          <w:sz w:val="32"/>
          <w:szCs w:val="32"/>
        </w:rPr>
        <w:t xml:space="preserve">: </w:t>
      </w:r>
      <w:r/>
    </w:p>
    <w:p>
      <w:pPr>
        <w:pStyle w:val="Normal"/>
      </w:pPr>
      <w:r>
        <w:rPr>
          <w:sz w:val="32"/>
          <w:szCs w:val="32"/>
        </w:rPr>
        <w:t xml:space="preserve">* </w:t>
      </w:r>
      <w:r>
        <w:rPr>
          <w:sz w:val="28"/>
          <w:szCs w:val="28"/>
        </w:rPr>
        <w:t>Nové ozvučení kostela od fy Pecka z Prahy – v provozu je asi 10 dní, výrazně se zlepšila srozumitelnost, jsou více slyšet sykavky – pan Pecka vysvětluje: předchozí ozvučení mělo sykavky zcela utlumené, je třeba dát čas na adaptaci posluchače, v případě potřeby doladíme.Předchozí ozvučení – zesilovač, mikrofony – budou nabídnuty k prodeji a výtěžek půjde na zaplacení nového ozvučení (O. Hornig)</w:t>
      </w:r>
      <w:r/>
    </w:p>
    <w:p>
      <w:pPr>
        <w:pStyle w:val="Normal"/>
      </w:pPr>
      <w:r>
        <w:rPr>
          <w:sz w:val="28"/>
          <w:szCs w:val="28"/>
        </w:rPr>
        <w:t xml:space="preserve">Cena za nové ozvučení je 110.633 Kč. </w:t>
      </w:r>
      <w:r>
        <w:rPr>
          <w:sz w:val="28"/>
          <w:szCs w:val="28"/>
        </w:rPr>
        <w:t>To je už po vyjednané slevě, původní cena byla 127.859 Kč. Úhrada bude ve 2 splátkách – 1. v prosinci 2017 a 2. v březnu 2018. Z těchto důvodů budou také 2  účelové sbírky, první bude v neděli 10. 12.</w:t>
      </w:r>
      <w:r>
        <w:rPr>
          <w:sz w:val="28"/>
          <w:szCs w:val="28"/>
        </w:rPr>
        <w:t xml:space="preserve"> </w:t>
      </w:r>
      <w:r/>
    </w:p>
    <w:p>
      <w:pPr>
        <w:pStyle w:val="Normal"/>
      </w:pPr>
      <w:r>
        <w:rPr>
          <w:sz w:val="28"/>
          <w:szCs w:val="28"/>
        </w:rPr>
        <w:t xml:space="preserve">* </w:t>
      </w:r>
      <w:r>
        <w:rPr>
          <w:sz w:val="28"/>
          <w:szCs w:val="28"/>
        </w:rPr>
        <w:t>Předvánoční úklid kostela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proběhl ve čtvrtek 30. 11. Stavění a zdobení vánočních stromků v kostele bude ve čtvrtek 21. 12. od 15.30 hod.</w:t>
      </w:r>
      <w:r/>
    </w:p>
    <w:p>
      <w:pPr>
        <w:pStyle w:val="Normal"/>
      </w:pPr>
      <w:r>
        <w:rPr>
          <w:sz w:val="28"/>
          <w:szCs w:val="28"/>
        </w:rPr>
        <w:t>* adventní duchovní obnova se nabízí na faře ve Vrchlabí, dne 16. 12. s P. Martinem Sedloněm OMI – je možné se připojit.</w:t>
      </w:r>
      <w:r/>
    </w:p>
    <w:p>
      <w:pPr>
        <w:pStyle w:val="Normal"/>
      </w:pPr>
      <w:r>
        <w:rPr>
          <w:sz w:val="28"/>
          <w:szCs w:val="28"/>
        </w:rPr>
        <w:t xml:space="preserve">* Je potřeba začistit </w:t>
      </w:r>
      <w:r>
        <w:rPr>
          <w:sz w:val="28"/>
          <w:szCs w:val="28"/>
        </w:rPr>
        <w:t>venkovní zdivo podél farní kanceláře – buďto krycí lištou nebo speciálním tmelem. Realizaci se pokusí dojednat A. Kožnar, v téže věci osloví také F. Mráz p. V. Krause.</w:t>
      </w:r>
      <w:r/>
    </w:p>
    <w:p>
      <w:pPr>
        <w:pStyle w:val="Normal"/>
        <w:rPr>
          <w:sz w:val="28"/>
          <w:sz w:val="28"/>
          <w:szCs w:val="28"/>
        </w:rPr>
      </w:pPr>
      <w:r>
        <w:rPr/>
      </w:r>
      <w:r/>
    </w:p>
    <w:p>
      <w:pPr>
        <w:pStyle w:val="Normal"/>
      </w:pPr>
      <w:r>
        <w:rPr>
          <w:i/>
          <w:sz w:val="28"/>
          <w:szCs w:val="28"/>
          <w:u w:val="single"/>
        </w:rPr>
        <w:t>Příští setkání pastorační rady farnosti bude v </w:t>
      </w:r>
      <w:r>
        <w:rPr>
          <w:i/>
          <w:sz w:val="28"/>
          <w:szCs w:val="28"/>
          <w:u w:val="single"/>
        </w:rPr>
        <w:t>únoru 2018</w:t>
      </w:r>
      <w:r>
        <w:rPr>
          <w:i/>
          <w:sz w:val="28"/>
          <w:szCs w:val="28"/>
          <w:u w:val="single"/>
        </w:rPr>
        <w:t>.</w:t>
      </w:r>
      <w:r/>
    </w:p>
    <w:p>
      <w:pPr>
        <w:pStyle w:val="Normal"/>
        <w:rPr>
          <w:sz w:val="32"/>
          <w:sz w:val="32"/>
          <w:szCs w:val="32"/>
          <w:lang w:eastAsia="en-US"/>
        </w:rPr>
      </w:pPr>
      <w:r>
        <w:rPr>
          <w:sz w:val="32"/>
          <w:szCs w:val="32"/>
        </w:rPr>
      </w:r>
      <w:r/>
    </w:p>
    <w:p>
      <w:pPr>
        <w:pStyle w:val="Normal"/>
        <w:rPr>
          <w:sz w:val="32"/>
          <w:sz w:val="32"/>
          <w:szCs w:val="32"/>
          <w:lang w:eastAsia="en-US"/>
        </w:rPr>
      </w:pPr>
      <w:r>
        <w:rPr>
          <w:sz w:val="32"/>
          <w:szCs w:val="32"/>
        </w:rPr>
      </w:r>
      <w:r/>
    </w:p>
    <w:p>
      <w:pPr>
        <w:pStyle w:val="Normal"/>
        <w:rPr>
          <w:sz w:val="32"/>
          <w:sz w:val="32"/>
          <w:szCs w:val="32"/>
          <w:lang w:eastAsia="en-US"/>
        </w:rPr>
      </w:pPr>
      <w:r>
        <w:rPr>
          <w:sz w:val="32"/>
          <w:szCs w:val="32"/>
        </w:rPr>
      </w:r>
      <w:r/>
    </w:p>
    <w:p>
      <w:pPr>
        <w:pStyle w:val="Normal"/>
        <w:rPr>
          <w:sz w:val="32"/>
          <w:sz w:val="32"/>
          <w:szCs w:val="32"/>
          <w:lang w:eastAsia="en-US"/>
        </w:rPr>
      </w:pPr>
      <w:r>
        <w:rPr>
          <w:sz w:val="32"/>
          <w:szCs w:val="32"/>
        </w:rPr>
      </w:r>
      <w:r/>
    </w:p>
    <w:p>
      <w:pPr>
        <w:pStyle w:val="Normal"/>
        <w:widowControl/>
        <w:bidi w:val="0"/>
        <w:spacing w:lineRule="auto" w:line="276" w:before="0" w:after="200"/>
        <w:jc w:val="left"/>
      </w:pPr>
      <w:r>
        <w:rPr>
          <w:sz w:val="36"/>
          <w:szCs w:val="36"/>
        </w:rPr>
        <w:t xml:space="preserve">                                     </w:t>
      </w:r>
      <w:r/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cs-CZ" w:eastAsia="cs-CZ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semiHidden="0" w:unhideWhenUsed="0" w:uiPriority="0" w:locked="1" w:name="Normal"/>
    <w:lsdException w:qFormat="1" w:semiHidden="0" w:unhideWhenUsed="0" w:uiPriority="0" w:locked="1" w:name="heading 1"/>
    <w:lsdException w:qFormat="1" w:uiPriority="0" w:locked="1" w:name="heading 2"/>
    <w:lsdException w:qFormat="1" w:uiPriority="0" w:locked="1" w:name="heading 3"/>
    <w:lsdException w:qFormat="1" w:uiPriority="0" w:locked="1" w:name="heading 4"/>
    <w:lsdException w:qFormat="1" w:uiPriority="0" w:locked="1" w:name="heading 5"/>
    <w:lsdException w:qFormat="1" w:uiPriority="0" w:locked="1" w:name="heading 6"/>
    <w:lsdException w:qFormat="1" w:uiPriority="0" w:locked="1" w:name="heading 7"/>
    <w:lsdException w:qFormat="1" w:uiPriority="0" w:locked="1" w:name="heading 8"/>
    <w:lsdException w:qFormat="1" w:uiPriority="0" w:locked="1" w:name="heading 9"/>
    <w:lsdException w:semiHidden="0" w:unhideWhenUsed="0" w:uiPriority="0" w:locked="1" w:name="toc 1"/>
    <w:lsdException w:semiHidden="0" w:unhideWhenUsed="0" w:uiPriority="0" w:locked="1" w:name="toc 2"/>
    <w:lsdException w:semiHidden="0" w:unhideWhenUsed="0" w:uiPriority="0" w:locked="1" w:name="toc 3"/>
    <w:lsdException w:semiHidden="0" w:unhideWhenUsed="0" w:uiPriority="0" w:locked="1" w:name="toc 4"/>
    <w:lsdException w:semiHidden="0" w:unhideWhenUsed="0" w:uiPriority="0" w:locked="1" w:name="toc 5"/>
    <w:lsdException w:semiHidden="0" w:unhideWhenUsed="0" w:uiPriority="0" w:locked="1" w:name="toc 6"/>
    <w:lsdException w:semiHidden="0" w:unhideWhenUsed="0" w:uiPriority="0" w:locked="1" w:name="toc 7"/>
    <w:lsdException w:semiHidden="0" w:unhideWhenUsed="0" w:uiPriority="0" w:locked="1" w:name="toc 8"/>
    <w:lsdException w:semiHidden="0" w:unhideWhenUsed="0" w:uiPriority="0" w:locked="1" w:name="toc 9"/>
    <w:lsdException w:qFormat="1" w:uiPriority="0" w:locked="1" w:name="caption"/>
    <w:lsdException w:qFormat="1" w:semiHidden="0" w:unhideWhenUsed="0" w:uiPriority="0" w:locked="1" w:name="Title"/>
    <w:lsdException w:semiHidden="0" w:unhideWhenUsed="0" w:uiPriority="0" w:locked="1" w:name="Default Paragraph Font"/>
    <w:lsdException w:qFormat="1" w:semiHidden="0" w:unhideWhenUsed="0" w:uiPriority="0" w:locked="1" w:name="Subtitle"/>
    <w:lsdException w:qFormat="1" w:semiHidden="0" w:unhideWhenUsed="0" w:uiPriority="0" w:locked="1" w:name="Strong"/>
    <w:lsdException w:qFormat="1" w:semiHidden="0" w:unhideWhenUsed="0" w:uiPriority="0" w:locked="1" w:name="Emphasis"/>
    <w:lsdException w:semiHidden="0" w:unhideWhenUsed="0" w:uiPriority="0" w:locked="1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b42d7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sz w:val="22"/>
      <w:szCs w:val="22"/>
      <w:lang w:eastAsia="en-US" w:val="cs-CZ" w:bidi="ar-SA"/>
    </w:rPr>
  </w:style>
  <w:style w:type="paragraph" w:styleId="Nadpis1">
    <w:name w:val="Nadpis 1"/>
    <w:basedOn w:val="Normal"/>
    <w:next w:val="Normal"/>
    <w:link w:val="Heading1Char"/>
    <w:uiPriority w:val="99"/>
    <w:qFormat/>
    <w:rsid w:val="009c1f4c"/>
    <w:pPr>
      <w:keepNext/>
      <w:keepLines/>
      <w:spacing w:before="480" w:after="0"/>
      <w:outlineLvl w:val="0"/>
    </w:pPr>
    <w:rPr>
      <w:rFonts w:ascii="Cambria" w:hAnsi="Cambria" w:eastAsia="Times New Roman"/>
      <w:b/>
      <w:bCs/>
      <w:color w:val="365F91"/>
      <w:sz w:val="28"/>
      <w:szCs w:val="28"/>
    </w:rPr>
  </w:style>
  <w:style w:type="character" w:styleId="DefaultParagraphFont" w:default="1">
    <w:name w:val="Default Paragraph Font"/>
    <w:uiPriority w:val="99"/>
    <w:semiHidden/>
    <w:rPr/>
  </w:style>
  <w:style w:type="character" w:styleId="Heading1Char" w:customStyle="1">
    <w:name w:val="Heading 1 Char"/>
    <w:basedOn w:val="DefaultParagraphFont"/>
    <w:link w:val="Heading1"/>
    <w:uiPriority w:val="99"/>
    <w:locked/>
    <w:rsid w:val="009c1f4c"/>
    <w:rPr>
      <w:rFonts w:ascii="Cambria" w:hAnsi="Cambria" w:cs="Times New Roman"/>
      <w:b/>
      <w:bCs/>
      <w:color w:val="365F91"/>
      <w:sz w:val="28"/>
      <w:szCs w:val="28"/>
    </w:rPr>
  </w:style>
  <w:style w:type="character" w:styleId="IntenseQuoteChar" w:customStyle="1">
    <w:name w:val="Intense Quote Char"/>
    <w:basedOn w:val="DefaultParagraphFont"/>
    <w:link w:val="IntenseQuote"/>
    <w:uiPriority w:val="99"/>
    <w:locked/>
    <w:rsid w:val="009c1f4c"/>
    <w:rPr>
      <w:rFonts w:cs="Times New Roman"/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9c1f4c"/>
    <w:rPr>
      <w:rFonts w:cs="Times New Roman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99"/>
    <w:qFormat/>
    <w:rsid w:val="009c1f4c"/>
    <w:rPr>
      <w:rFonts w:cs="Times New Roman"/>
      <w:b/>
      <w:bCs/>
      <w:smallCaps/>
      <w:color w:val="C0504D"/>
      <w:spacing w:val="5"/>
      <w:u w:val="single"/>
    </w:rPr>
  </w:style>
  <w:style w:type="character" w:styleId="TitleChar" w:customStyle="1">
    <w:name w:val="Title Char"/>
    <w:basedOn w:val="DefaultParagraphFont"/>
    <w:link w:val="Title"/>
    <w:uiPriority w:val="99"/>
    <w:locked/>
    <w:rsid w:val="009c1f4c"/>
    <w:rPr>
      <w:rFonts w:ascii="Cambria" w:hAnsi="Cambria" w:cs="Times New Roman"/>
      <w:color w:val="17365D"/>
      <w:spacing w:val="5"/>
      <w:sz w:val="52"/>
      <w:szCs w:val="52"/>
    </w:rPr>
  </w:style>
  <w:style w:type="character" w:styleId="BookTitle">
    <w:name w:val="Book Title"/>
    <w:basedOn w:val="DefaultParagraphFont"/>
    <w:uiPriority w:val="99"/>
    <w:qFormat/>
    <w:rsid w:val="00853066"/>
    <w:rPr>
      <w:rFonts w:cs="Times New Roman"/>
      <w:b/>
      <w:bCs/>
      <w:smallCaps/>
      <w:spacing w:val="5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17050a"/>
    <w:rPr>
      <w:rFonts w:ascii="Times New Roman" w:hAnsi="Times New Roman"/>
      <w:sz w:val="0"/>
      <w:szCs w:val="0"/>
      <w:lang w:eastAsia="en-US"/>
    </w:rPr>
  </w:style>
  <w:style w:type="character" w:styleId="ListLabel1">
    <w:name w:val="ListLabel 1"/>
    <w:rPr>
      <w:rFonts w:cs="Times New Roman"/>
    </w:rPr>
  </w:style>
  <w:style w:type="paragraph" w:styleId="Nadpis">
    <w:name w:val="Nadpis"/>
    <w:basedOn w:val="Normal"/>
    <w:next w:val="Tlotextu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Tělo textu"/>
    <w:basedOn w:val="Normal"/>
    <w:pPr>
      <w:spacing w:lineRule="auto" w:line="288" w:before="0" w:after="140"/>
    </w:pPr>
    <w:rPr/>
  </w:style>
  <w:style w:type="paragraph" w:styleId="Seznam">
    <w:name w:val="Seznam"/>
    <w:basedOn w:val="Tlotextu"/>
    <w:pPr/>
    <w:rPr>
      <w:rFonts w:cs="Mang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pPr>
      <w:suppressLineNumbers/>
    </w:pPr>
    <w:rPr>
      <w:rFonts w:cs="Mangal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9c1f4c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/>
    </w:rPr>
  </w:style>
  <w:style w:type="paragraph" w:styleId="Nzev">
    <w:name w:val="Název"/>
    <w:basedOn w:val="Normal"/>
    <w:next w:val="Normal"/>
    <w:link w:val="TitleChar"/>
    <w:uiPriority w:val="99"/>
    <w:qFormat/>
    <w:rsid w:val="009c1f4c"/>
    <w:pPr>
      <w:pBdr>
        <w:bottom w:val="single" w:sz="8" w:space="4" w:color="4F81BD"/>
      </w:pBdr>
      <w:spacing w:lineRule="auto" w:line="240" w:before="0" w:after="300"/>
      <w:contextualSpacing/>
    </w:pPr>
    <w:rPr>
      <w:rFonts w:ascii="Cambria" w:hAnsi="Cambria" w:eastAsia="Times New Roman"/>
      <w:color w:val="17365D"/>
      <w:spacing w:val="5"/>
      <w:sz w:val="52"/>
      <w:szCs w:val="52"/>
    </w:rPr>
  </w:style>
  <w:style w:type="paragraph" w:styleId="ListParagraph">
    <w:name w:val="List Paragraph"/>
    <w:basedOn w:val="Normal"/>
    <w:uiPriority w:val="99"/>
    <w:qFormat/>
    <w:rsid w:val="005e2c5c"/>
    <w:pPr>
      <w:spacing w:before="0" w:after="200"/>
      <w:ind w:left="720" w:hanging="0"/>
      <w:contextualSpacing/>
    </w:pPr>
    <w:rPr/>
  </w:style>
  <w:style w:type="paragraph" w:styleId="DocumentMap">
    <w:name w:val="Document Map"/>
    <w:basedOn w:val="Normal"/>
    <w:link w:val="DocumentMapChar"/>
    <w:uiPriority w:val="99"/>
    <w:semiHidden/>
    <w:rsid w:val="003467df"/>
    <w:pPr>
      <w:shd w:fill="000080" w:val="clear"/>
    </w:pPr>
    <w:rPr>
      <w:rFonts w:ascii="Tahoma" w:hAnsi="Tahoma" w:cs="Tahoma"/>
      <w:sz w:val="20"/>
      <w:szCs w:val="20"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680</TotalTime>
  <Application>LibreOffice/4.3.1.2$Windows_x86 LibreOffice_project/958349dc3b25111dbca392fbc281a05559ef6848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2011-08-10T14:22:00Z</dcterms:created>
  <dc:creator>Barbora Krausová</dc:creator>
  <dc:language>cs-CZ</dc:language>
  <cp:lastPrinted>2017-12-02T11:24:27Z</cp:lastPrinted>
  <dcterms:modified xsi:type="dcterms:W3CDTF">2017-12-02T11:25:20Z</dcterms:modified>
  <cp:revision>3</cp:revision>
  <dc:title>ZÁPIS Z PASTORAČNÍ RADY KONANÉ DNE 6</dc:title>
</cp:coreProperties>
</file>